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5CE" w:rsidRDefault="007015CE" w:rsidP="007015CE">
      <w:pPr>
        <w:pStyle w:val="normal"/>
        <w:jc w:val="center"/>
        <w:rPr>
          <w:b/>
        </w:rPr>
      </w:pPr>
      <w:r>
        <w:rPr>
          <w:b/>
        </w:rPr>
        <w:t>Regulamin Drugiego Rajdu  Martyrologii Poległych  Lubelszczyzny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I. Cel Rajdu:</w:t>
      </w:r>
    </w:p>
    <w:p w:rsidR="007015CE" w:rsidRDefault="007015CE" w:rsidP="007015C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t>Propagowanie historii regionu i miejsc pamięci z nim związanych.</w:t>
      </w:r>
    </w:p>
    <w:p w:rsidR="007015CE" w:rsidRDefault="007015CE" w:rsidP="007015C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Propagowanie aktywnych form wypoczynku </w:t>
      </w:r>
      <w:r>
        <w:t>i</w:t>
      </w:r>
      <w:r>
        <w:rPr>
          <w:color w:val="000000"/>
        </w:rPr>
        <w:t xml:space="preserve"> zdrowego trybu życia.</w:t>
      </w:r>
    </w:p>
    <w:p w:rsidR="007015CE" w:rsidRDefault="007015CE" w:rsidP="007015C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Integracja młodzieży z wielu </w:t>
      </w:r>
      <w:r>
        <w:t>szkół</w:t>
      </w:r>
      <w:r>
        <w:rPr>
          <w:color w:val="000000"/>
        </w:rPr>
        <w:t xml:space="preserve"> na terenie kilku gmin.</w:t>
      </w:r>
    </w:p>
    <w:p w:rsidR="007015CE" w:rsidRDefault="007015CE" w:rsidP="007015C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Propagowanie zasad ruchu drogowego wśród dzieci i młodzieży.</w:t>
      </w:r>
    </w:p>
    <w:p w:rsidR="007015CE" w:rsidRDefault="007015CE" w:rsidP="007015C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Propagowanie jazdy na rowerze jako formy aktywności fizycznej.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II. Organizator: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Organizatorem Rajdu jest: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Dom Kultury im. Księżnej Anny z Sapiehów Jabłonowskiej w Kocku.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>ul. Apteczna 4, 21-150 Kock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>NIP: 714-109-67-21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>tel.: 81 859 11 10, 501 699 518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e-mail: </w:t>
      </w:r>
      <w:hyperlink r:id="rId7">
        <w:r>
          <w:rPr>
            <w:color w:val="1155CC"/>
            <w:u w:val="single"/>
          </w:rPr>
          <w:t>domkultury.kock@wp.pl</w:t>
        </w:r>
      </w:hyperlink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reprezentowany przez: Mateusza </w:t>
      </w:r>
      <w:proofErr w:type="spellStart"/>
      <w:r>
        <w:t>Obroślaka</w:t>
      </w:r>
      <w:proofErr w:type="spellEnd"/>
      <w:r>
        <w:t>- Dyrektora Domu Kultury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</w:pPr>
      <w:r>
        <w:t>Patronem Honorowym Drugiego Rajdu Martyrologii Poległych Lubelszczyzny jest Ministerstwo Edukacji i Nauki.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Współorganizatorzy:</w:t>
      </w:r>
    </w:p>
    <w:p w:rsidR="007015CE" w:rsidRPr="00A162F5" w:rsidRDefault="007015CE" w:rsidP="007015CE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162F5">
        <w:rPr>
          <w:color w:val="000000"/>
        </w:rPr>
        <w:t xml:space="preserve">Redakcja „Wieści z Małego Mazowsza” – Ryszard </w:t>
      </w:r>
      <w:proofErr w:type="spellStart"/>
      <w:r w:rsidRPr="00A162F5">
        <w:rPr>
          <w:color w:val="000000"/>
        </w:rPr>
        <w:t>Biesak</w:t>
      </w:r>
      <w:proofErr w:type="spellEnd"/>
      <w:r w:rsidRPr="00A162F5">
        <w:br/>
        <w:t>Józefów Duży 14 A, 21-413 Serokomla</w:t>
      </w:r>
      <w:r w:rsidRPr="00A162F5">
        <w:br/>
        <w:t>adres e-mail: redakcja.malemazowsze@gmail.com</w:t>
      </w:r>
    </w:p>
    <w:p w:rsidR="007015CE" w:rsidRPr="00A162F5" w:rsidRDefault="007015CE" w:rsidP="007015CE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162F5">
        <w:rPr>
          <w:color w:val="000000"/>
        </w:rPr>
        <w:t>Burmistrz Miasta Kock Tomasz Futera</w:t>
      </w:r>
      <w:r w:rsidRPr="00A162F5">
        <w:br/>
        <w:t>ul. Jana Pawła II 29, 21-150 Kock</w:t>
      </w:r>
      <w:r w:rsidRPr="00A162F5">
        <w:br/>
      </w:r>
      <w:r w:rsidRPr="00A162F5">
        <w:rPr>
          <w:highlight w:val="white"/>
        </w:rPr>
        <w:t xml:space="preserve">adres </w:t>
      </w:r>
      <w:r w:rsidRPr="00A162F5">
        <w:rPr>
          <w:color w:val="202124"/>
          <w:highlight w:val="white"/>
        </w:rPr>
        <w:t>e-mail: kock@kock.pl</w:t>
      </w:r>
    </w:p>
    <w:p w:rsidR="007015CE" w:rsidRPr="00A162F5" w:rsidRDefault="007015CE" w:rsidP="007015CE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162F5">
        <w:rPr>
          <w:color w:val="000000"/>
        </w:rPr>
        <w:t>Wójt Gmin</w:t>
      </w:r>
      <w:r w:rsidRPr="00A162F5">
        <w:rPr>
          <w:color w:val="202124"/>
        </w:rPr>
        <w:t>y Adamów Karol Ponikowski</w:t>
      </w:r>
      <w:r w:rsidRPr="00A162F5">
        <w:rPr>
          <w:color w:val="202124"/>
        </w:rPr>
        <w:br/>
        <w:t>Urząd Gminy w Adamowie</w:t>
      </w:r>
      <w:r w:rsidRPr="00A162F5">
        <w:rPr>
          <w:color w:val="202124"/>
        </w:rPr>
        <w:br/>
        <w:t xml:space="preserve">ul. </w:t>
      </w:r>
      <w:r w:rsidRPr="00A162F5">
        <w:rPr>
          <w:color w:val="202124"/>
          <w:highlight w:val="white"/>
        </w:rPr>
        <w:t>Adamów 11 b, 22-442 Adamów</w:t>
      </w:r>
      <w:r w:rsidRPr="00A162F5">
        <w:rPr>
          <w:color w:val="202124"/>
        </w:rPr>
        <w:br/>
        <w:t xml:space="preserve">adres e-mail: </w:t>
      </w:r>
      <w:r w:rsidRPr="00A162F5">
        <w:rPr>
          <w:color w:val="202124"/>
          <w:highlight w:val="white"/>
        </w:rPr>
        <w:t>poczta@adamow.gmina.pl</w:t>
      </w:r>
    </w:p>
    <w:p w:rsidR="007015CE" w:rsidRPr="00A162F5" w:rsidRDefault="007015CE" w:rsidP="007015CE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162F5">
        <w:rPr>
          <w:color w:val="000000"/>
        </w:rPr>
        <w:t xml:space="preserve">Wójt Gminy Serokomla Piotr Chaber </w:t>
      </w:r>
      <w:r w:rsidRPr="00A162F5">
        <w:rPr>
          <w:color w:val="000000"/>
        </w:rPr>
        <w:br/>
        <w:t>Urząd Gmin</w:t>
      </w:r>
      <w:r w:rsidRPr="00A162F5">
        <w:t>y w Serokomli</w:t>
      </w:r>
      <w:r w:rsidRPr="00A162F5">
        <w:br/>
        <w:t>ul. Warszawska 21, 21-413 Serokomla</w:t>
      </w:r>
      <w:r w:rsidRPr="00A162F5">
        <w:br/>
        <w:t>adres e</w:t>
      </w:r>
      <w:r w:rsidRPr="00A162F5">
        <w:rPr>
          <w:color w:val="202124"/>
        </w:rPr>
        <w:t xml:space="preserve">-mail: </w:t>
      </w:r>
      <w:r w:rsidRPr="00A162F5">
        <w:rPr>
          <w:color w:val="202124"/>
          <w:highlight w:val="white"/>
        </w:rPr>
        <w:t>sekretariat@gminaserokomla.pl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</w:pPr>
      <w:r>
        <w:rPr>
          <w:b/>
        </w:rPr>
        <w:t>III. Termin Rajdu</w:t>
      </w:r>
      <w:r>
        <w:t xml:space="preserve">: </w:t>
      </w:r>
    </w:p>
    <w:p w:rsidR="007015CE" w:rsidRDefault="007015CE" w:rsidP="007015CE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Rajd odbędzie się</w:t>
      </w:r>
      <w:r>
        <w:rPr>
          <w:b/>
          <w:color w:val="000000"/>
        </w:rPr>
        <w:t xml:space="preserve"> 07 września 2023 r. (czwartek) od godz. </w:t>
      </w:r>
      <w:r>
        <w:rPr>
          <w:b/>
        </w:rPr>
        <w:t>8:00</w:t>
      </w:r>
      <w:r>
        <w:rPr>
          <w:b/>
          <w:color w:val="000000"/>
        </w:rPr>
        <w:t xml:space="preserve"> do godz. 16:00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IV. Trasa Rajdu:</w:t>
      </w:r>
    </w:p>
    <w:p w:rsidR="007015CE" w:rsidRPr="00A162F5" w:rsidRDefault="007015CE" w:rsidP="007015C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Przebieg Rajdu:</w:t>
      </w:r>
    </w:p>
    <w:p w:rsidR="007015CE" w:rsidRDefault="007015CE" w:rsidP="007015C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08:00 – Msza Święta w  Klasztorze Ojców Karmelitów-Parafia Nawiedzenia NMP- Sanktuarium Matki Bożej Patronki Żołnierzy </w:t>
      </w:r>
      <w:r w:rsidRPr="008D4C11">
        <w:t xml:space="preserve">Września </w:t>
      </w:r>
      <w:r>
        <w:t xml:space="preserve">w </w:t>
      </w:r>
      <w:r>
        <w:rPr>
          <w:color w:val="202124"/>
          <w:shd w:val="clear" w:color="auto" w:fill="FFFFFF"/>
        </w:rPr>
        <w:t>Woli</w:t>
      </w:r>
      <w:r w:rsidRPr="008D4C11">
        <w:rPr>
          <w:color w:val="202124"/>
          <w:shd w:val="clear" w:color="auto" w:fill="FFFFFF"/>
        </w:rPr>
        <w:t xml:space="preserve"> Gułowsk</w:t>
      </w:r>
      <w:r>
        <w:rPr>
          <w:color w:val="202124"/>
          <w:shd w:val="clear" w:color="auto" w:fill="FFFFFF"/>
        </w:rPr>
        <w:t>iej</w:t>
      </w:r>
    </w:p>
    <w:p w:rsidR="007015CE" w:rsidRDefault="007015CE" w:rsidP="007015C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9:45- Start Rajdu plac przy Klasztorze Ojców Karmelitów w Woli,</w:t>
      </w:r>
    </w:p>
    <w:p w:rsidR="007015CE" w:rsidRDefault="007015CE" w:rsidP="007015C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Przerwy w miejscowościach: Budziska, Charlejów, Serokomla, Talczyn, Kock</w:t>
      </w:r>
      <w:r>
        <w:t>;</w:t>
      </w:r>
    </w:p>
    <w:p w:rsidR="007015CE" w:rsidRPr="004C6F58" w:rsidRDefault="007015CE" w:rsidP="007015C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14:10 </w:t>
      </w:r>
      <w:r>
        <w:rPr>
          <w:color w:val="202124"/>
          <w:highlight w:val="white"/>
        </w:rPr>
        <w:t xml:space="preserve">- Miejsce zakończenia: </w:t>
      </w:r>
      <w:r w:rsidRPr="004C6F58">
        <w:t>Zespół pałacowo-parkowy w Kocku, ul. Kościuszki 1, 21-150 Kock;</w:t>
      </w:r>
    </w:p>
    <w:p w:rsidR="007015CE" w:rsidRDefault="007015CE" w:rsidP="007015C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Trasa wiedzie drogami publicznymi</w:t>
      </w:r>
      <w:r>
        <w:t>.</w:t>
      </w:r>
      <w:r>
        <w:rPr>
          <w:color w:val="000000"/>
        </w:rPr>
        <w:t xml:space="preserve"> </w:t>
      </w:r>
      <w:r>
        <w:t xml:space="preserve">Trasa przebiega drogami asfaltowymi. </w:t>
      </w:r>
    </w:p>
    <w:p w:rsidR="007015CE" w:rsidRDefault="007015CE" w:rsidP="007015C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Długość trasy wynosi około </w:t>
      </w:r>
      <w:r>
        <w:rPr>
          <w:b/>
          <w:color w:val="000000"/>
        </w:rPr>
        <w:t>30 km</w:t>
      </w:r>
      <w:r>
        <w:rPr>
          <w:color w:val="000000"/>
        </w:rPr>
        <w:t xml:space="preserve">, prawdopodobny </w:t>
      </w:r>
      <w:r>
        <w:rPr>
          <w:color w:val="000000"/>
          <w:u w:val="single"/>
        </w:rPr>
        <w:t xml:space="preserve">czas przejazdu to </w:t>
      </w:r>
      <w:r>
        <w:rPr>
          <w:b/>
          <w:color w:val="000000"/>
          <w:u w:val="single"/>
        </w:rPr>
        <w:t xml:space="preserve">ok. </w:t>
      </w:r>
      <w:r>
        <w:rPr>
          <w:b/>
          <w:u w:val="single"/>
        </w:rPr>
        <w:t>4-5</w:t>
      </w:r>
      <w:r>
        <w:rPr>
          <w:b/>
          <w:color w:val="000000"/>
          <w:u w:val="single"/>
        </w:rPr>
        <w:t xml:space="preserve"> h.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V. Zgłoszenia i ilość uczestników:</w:t>
      </w:r>
    </w:p>
    <w:p w:rsidR="007015CE" w:rsidRDefault="007015CE" w:rsidP="007015CE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Zgłoszenia udziału w Rajdzie odbywają się za pośrednictwem: </w:t>
      </w:r>
    </w:p>
    <w:p w:rsidR="007015CE" w:rsidRDefault="007015CE" w:rsidP="007015C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Organizatora: Dom Kultury im. Księżnej Anny z Sapiehów Jabłonowskiej w Kocku;</w:t>
      </w:r>
    </w:p>
    <w:p w:rsidR="007015CE" w:rsidRPr="00DB30B3" w:rsidRDefault="007015CE" w:rsidP="007015C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Urząd Gminy Kock;</w:t>
      </w:r>
    </w:p>
    <w:p w:rsidR="007015CE" w:rsidRDefault="007015CE" w:rsidP="007015C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Urząd Gminy Serokomla;</w:t>
      </w:r>
    </w:p>
    <w:p w:rsidR="007015CE" w:rsidRDefault="007015CE" w:rsidP="007015C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Urząd Gminy Adamów;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7015CE" w:rsidRDefault="007015CE" w:rsidP="007015CE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Ilość uczestników ograniczona – </w:t>
      </w:r>
      <w:r>
        <w:rPr>
          <w:b/>
          <w:color w:val="000000"/>
        </w:rPr>
        <w:t>150 osób</w:t>
      </w:r>
      <w:r>
        <w:rPr>
          <w:color w:val="000000"/>
        </w:rPr>
        <w:t>, liczy się kolejność zgłoszeń.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VII. Warunki uczestnictwa: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Warunkiem uczestnictwa w rajdzie jest zapoznanie się z regulaminem rajdu oraz podporządkowanie się decyzjom organizatora rajdu.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Uczestnik Rajdu przed przystąpieniem do udziału w wydarzeniu jest zobowiązany do sprawdzenia stanu technicznego swojego roweru.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Osoby niepełnoletnie biorące udział w Rajdzie zobowiązane są przedstawić pisemną zgodę rodziców lub opiekuna prawnego na udział w Rajdzie.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Uczestnik Rajdu zobowiązuje się dostarczyć Kartę zgłoszenia udziału w Drugim Rajdzie Martyrologii Poległych Lubelszczyzny do 05.09.2022 r.. Karta zgłoszenia dostępną jest na stronie internetowej organizatora ( </w:t>
      </w:r>
      <w:hyperlink r:id="rId8">
        <w:r>
          <w:rPr>
            <w:color w:val="1155CC"/>
            <w:u w:val="single"/>
          </w:rPr>
          <w:t>https://kock.naszgok.pl/</w:t>
        </w:r>
      </w:hyperlink>
      <w:r>
        <w:t xml:space="preserve"> ). Kartę można dostarczyć mailowo na adres: </w:t>
      </w:r>
      <w:hyperlink r:id="rId9">
        <w:r>
          <w:rPr>
            <w:color w:val="1155CC"/>
            <w:u w:val="single"/>
          </w:rPr>
          <w:t>domkultury.kock@wp.pl</w:t>
        </w:r>
      </w:hyperlink>
      <w:r>
        <w:t xml:space="preserve"> lub osobiście do Domu Kultury w Kocku adres: Marcina Stępnia 6, ( II piętro ) bądź do Urzędu Gminy (w miejscowościach: Kock, Serokomla, Adamów).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Złożenie karty zgłoszenia oznacza </w:t>
      </w:r>
      <w:r>
        <w:rPr>
          <w:b/>
        </w:rPr>
        <w:t>zapoznanie się z regulaminem</w:t>
      </w:r>
      <w:r>
        <w:t xml:space="preserve"> i akceptację warunków uczestnictwa w Rajdzie.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Osoby niepełnoletnie biorące udział w Rajdzie zobowiązane są przedstawić pisemne oświadczenie rodzica lub opiekuna prawnego o osobistym odebraniu dziecka z punktu mety – </w:t>
      </w:r>
      <w:r w:rsidRPr="004C6F58">
        <w:t>Zespół pałacowo – parkowy w Kocku, ul. Kościuszki 1, 21-150 Kock</w:t>
      </w:r>
      <w:r>
        <w:t xml:space="preserve">. 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Uczestnictwo w Rajdzie jest bezpłatne.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Organizator oraz wszystkie osoby współpracujące a także osoby związane </w:t>
      </w:r>
      <w:r>
        <w:rPr>
          <w:color w:val="000000"/>
        </w:rPr>
        <w:br/>
        <w:t>z przygotowaniem i organizacją Rajdu nie ponoszą odpowiedzialności za szkody</w:t>
      </w:r>
      <w:r>
        <w:rPr>
          <w:color w:val="000000"/>
        </w:rPr>
        <w:br/>
        <w:t>osobowe, rzeczowe i majątkowe (przed, w czasie i po rajdzie) względem uczestników Rajdu.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Organizator nie zapewnia wymiany części zapasowych w rowerze podczas Rajdu, ani transportu Uczestników Rajdu do miejsca startu Rajdu jak i z miejsca zakończenia Rajdu.</w:t>
      </w:r>
    </w:p>
    <w:p w:rsidR="007015CE" w:rsidRDefault="007015CE" w:rsidP="007015C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Uczestnicy oraz rodzice i opiekunowie nieletnich biorą udział w rajdzie na własną odpowiedzialność i ponoszą odpowiedzialność prawną za zaistniałe szkody.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VIII. Uczestnicy Rajdu zobowiązani są do: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Przestrzegania regulaminu Rajdu oraz obowiązkowego podporządkowania się decyzjom organizatora Rajdu.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Posiadania dokumentu tożsamości lub innego dokumentu oraz karty rowerowej, który jest gwarancją posiadania niezbędnej wiedzy i umiejętności poruszania się po drogach.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Posiadania sprawnego technicznie roweru, wyposażonego zgodnie </w:t>
      </w:r>
      <w:r>
        <w:rPr>
          <w:color w:val="000000"/>
        </w:rPr>
        <w:br/>
        <w:t xml:space="preserve">z obowiązującymi przepisami, </w:t>
      </w:r>
      <w:r>
        <w:rPr>
          <w:b/>
          <w:color w:val="000000"/>
        </w:rPr>
        <w:t>posiadania kasku ochronnego</w:t>
      </w:r>
      <w:r>
        <w:t xml:space="preserve"> oraz biorą odpowiedzialność za właściwy stan techniczny rowerów.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Poruszania się zgodnie z zasadami ruchu drogowego i zachowania szczególnej ostrożności.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Dostosować prędkość do swoich umiejętności oraz sytuacji na drodze.</w:t>
      </w:r>
    </w:p>
    <w:p w:rsidR="007015CE" w:rsidRDefault="007015CE" w:rsidP="007015CE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Do niezaśmiecanie trasy i szczególnej troski o środowisko naturalne.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  <w:color w:val="000000"/>
        </w:rPr>
        <w:t xml:space="preserve">IX Postanowienia ogólne 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>Przy zjazdach nie należy rozpędzać roweru, nie wolno wyprzedzać. Należy kontrolować szybkość przez hamowanie.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>Należy jechać równo i spokojnie w szyku. Niedopuszczalnie jest tarasowanie się, jazda równoległa i ciągłe zmiany pozycji.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 xml:space="preserve">Każdy manewr na drodze musi być przeprowadzony z </w:t>
      </w:r>
      <w:r>
        <w:t>zapewnieniem</w:t>
      </w:r>
      <w:r>
        <w:rPr>
          <w:color w:val="000000"/>
        </w:rPr>
        <w:t xml:space="preserve"> się o możliwości bezpiecznego jego wykonania oraz odpowiednio wcześniej zasygnalizowany.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t>Wszelkie ewentualne naprawy sprzętu i inne sytuacje wymagające postoju muszą odbywać się w bezpiecznym miejscu, na poboczu.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 xml:space="preserve">Podczas postoju, nie należy tarasować drogi. 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>Rajd prowadzą osoby wyznaczone przez organizatora zaś uczestnicy Rajdu zobowiązani są przestrzegać regulaminu Rajdu i poleceń prowadzących Rajd.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rPr>
          <w:color w:val="000000"/>
        </w:rPr>
        <w:t xml:space="preserve">Nieprzestrzeganie regulaminu Rajdu i nie dostosowanie się do </w:t>
      </w:r>
      <w:r>
        <w:t>poleceń</w:t>
      </w:r>
      <w:r>
        <w:rPr>
          <w:color w:val="000000"/>
        </w:rPr>
        <w:t xml:space="preserve"> powoduje wykluczenie z Rajdu.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t>Zabrania się oddalania lub opuszczenia rajdu bez uprzedniego powiadomienia Kierownika Rajdu. (Kontakt do koordynatora/kierownika będzie podany w dniu rajdu na odprawie technicznej).</w:t>
      </w:r>
    </w:p>
    <w:p w:rsidR="007015CE" w:rsidRDefault="007015CE" w:rsidP="007015CE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  <w:r>
        <w:t>Polecenia Policji i służb organizatora są dla wszystkich uczestników wiążące.</w:t>
      </w: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color w:val="000000"/>
        </w:rP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IX. Informacje dodatkowe:</w:t>
      </w:r>
    </w:p>
    <w:p w:rsidR="007015CE" w:rsidRDefault="007015CE" w:rsidP="007015C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Rajd będzie odbywać się przy częściowym ograniczeniu ruchu drogowym, uczestnicy muszą zachować szczególną ostrożność, znać zasady ruchu drogowego i poruszać się za prowadzącym Rajd.</w:t>
      </w:r>
    </w:p>
    <w:p w:rsidR="007015CE" w:rsidRDefault="007015CE" w:rsidP="007015C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Długość trasy wynosi ok. 30 km z postojem na posiłek po około 16 </w:t>
      </w:r>
      <w:proofErr w:type="spellStart"/>
      <w:r>
        <w:rPr>
          <w:color w:val="000000"/>
        </w:rPr>
        <w:t>km</w:t>
      </w:r>
      <w:proofErr w:type="spellEnd"/>
      <w:r>
        <w:rPr>
          <w:color w:val="000000"/>
        </w:rPr>
        <w:t>.</w:t>
      </w:r>
    </w:p>
    <w:p w:rsidR="007015CE" w:rsidRDefault="007015CE" w:rsidP="007015C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Uczestnicy otrzymają kamizelki odblaskowe</w:t>
      </w:r>
      <w:r>
        <w:t xml:space="preserve"> i mapę z trasą</w:t>
      </w:r>
    </w:p>
    <w:p w:rsidR="007015CE" w:rsidRDefault="007015CE" w:rsidP="007015C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Wszyscy uczestnicy otrzymają posiłek</w:t>
      </w:r>
      <w:r>
        <w:t>.</w:t>
      </w:r>
    </w:p>
    <w:p w:rsidR="007015CE" w:rsidRPr="004C6F58" w:rsidRDefault="007015CE" w:rsidP="007015CE">
      <w:pPr>
        <w:pStyle w:val="normal"/>
        <w:numPr>
          <w:ilvl w:val="0"/>
          <w:numId w:val="5"/>
        </w:numPr>
        <w:jc w:val="both"/>
      </w:pPr>
      <w:r w:rsidRPr="004C6F58">
        <w:lastRenderedPageBreak/>
        <w:t>Na początku Rajdu- kanapka, woda</w:t>
      </w:r>
    </w:p>
    <w:p w:rsidR="007015CE" w:rsidRPr="004C6F58" w:rsidRDefault="007015CE" w:rsidP="007015CE">
      <w:pPr>
        <w:pStyle w:val="normal"/>
        <w:numPr>
          <w:ilvl w:val="0"/>
          <w:numId w:val="5"/>
        </w:numPr>
        <w:jc w:val="both"/>
      </w:pPr>
      <w:r w:rsidRPr="004C6F58">
        <w:t>podczas postoju - drożdżówka, woda</w:t>
      </w:r>
    </w:p>
    <w:p w:rsidR="007015CE" w:rsidRPr="004C6F58" w:rsidRDefault="007015CE" w:rsidP="007015CE">
      <w:pPr>
        <w:pStyle w:val="normal"/>
        <w:numPr>
          <w:ilvl w:val="0"/>
          <w:numId w:val="5"/>
        </w:numPr>
        <w:jc w:val="both"/>
      </w:pPr>
      <w:r w:rsidRPr="004C6F58">
        <w:t>na mecie Rajdu- ciepły posiłek, napoje</w:t>
      </w:r>
    </w:p>
    <w:p w:rsidR="007015CE" w:rsidRDefault="007015CE" w:rsidP="007015CE">
      <w:pPr>
        <w:pStyle w:val="normal"/>
        <w:ind w:left="1440"/>
        <w:jc w:val="both"/>
      </w:pPr>
    </w:p>
    <w:p w:rsidR="007015CE" w:rsidRDefault="007015CE" w:rsidP="007015C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Nad bezpieczeństwem ruchu uczestników rajdu czuwają służby porządkowe.</w:t>
      </w:r>
    </w:p>
    <w:p w:rsidR="007015CE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Rajd zabezpieczony jest przez karetkę wraz z obsługą medyczną. </w:t>
      </w:r>
    </w:p>
    <w:p w:rsidR="007015CE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Rajd prowadzony będzie w tempie dostosowanym do możliwości uczestników rajdu.</w:t>
      </w:r>
    </w:p>
    <w:p w:rsidR="007015CE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W przypadku braku możliwości dalszej jazdy z powodu awarii lub innej przyczyny, uczestnik informuje organizatora o tym fakcie</w:t>
      </w:r>
      <w:r>
        <w:t>.</w:t>
      </w:r>
    </w:p>
    <w:p w:rsidR="007015CE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Przypadki konieczności pomocy medycznej zgłaszane są organizatorowi (służbie porządkowej), który w zależności od potrzeb, albo udziela pomocy </w:t>
      </w:r>
      <w:proofErr w:type="spellStart"/>
      <w:r>
        <w:rPr>
          <w:color w:val="000000"/>
        </w:rPr>
        <w:t>przedmedycznej</w:t>
      </w:r>
      <w:proofErr w:type="spellEnd"/>
      <w:r>
        <w:rPr>
          <w:color w:val="000000"/>
        </w:rPr>
        <w:t xml:space="preserve">, albo zwraca się o pomoc medyczną. </w:t>
      </w:r>
    </w:p>
    <w:p w:rsidR="007015CE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 zakończeniu rajdu, jego uczestnicy udają się do domów indywidualnie, we własnym zakresie.</w:t>
      </w:r>
    </w:p>
    <w:p w:rsidR="007015CE" w:rsidRPr="00C3058B" w:rsidRDefault="007015CE" w:rsidP="007015C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</w:rPr>
      </w:pPr>
      <w:r w:rsidRPr="00172525">
        <w:t xml:space="preserve"> Organizator zobowiązuje się ubezpieczyć uczestników od NNW</w:t>
      </w:r>
      <w:r w:rsidRPr="00C3058B">
        <w:rPr>
          <w:color w:val="FF0000"/>
        </w:rPr>
        <w:t>.</w:t>
      </w:r>
    </w:p>
    <w:p w:rsidR="007015CE" w:rsidRDefault="007015CE" w:rsidP="007015CE">
      <w:pPr>
        <w:pStyle w:val="normal"/>
        <w:jc w:val="both"/>
        <w:rPr>
          <w:b/>
        </w:rPr>
      </w:pPr>
    </w:p>
    <w:p w:rsidR="007015CE" w:rsidRDefault="007015CE" w:rsidP="007015CE">
      <w:pPr>
        <w:pStyle w:val="normal"/>
        <w:jc w:val="both"/>
        <w:rPr>
          <w:b/>
        </w:rPr>
      </w:pPr>
      <w:r>
        <w:rPr>
          <w:b/>
        </w:rPr>
        <w:t>X. Postanowienia końcowe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Dane osobowe uczestników podlegają ochronie przez ustawę o ochronie danych osobowych. Organizator gromadzi dane osobowe zawodników tylko dla celów Rajdu </w:t>
      </w:r>
      <w:r>
        <w:rPr>
          <w:color w:val="000000"/>
        </w:rPr>
        <w:br/>
        <w:t>i nie udostępnia ich osobom trzecim. Zawodnik zgłaszając się, zgadza się na wykorzystanie jego danych osobowych do celów Rajdu.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Organizator nie ponosi odpowiedzialności za brak karty rowerowej przez nieletnich uczestników Rajdu.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Organizator nie ponosi odpowiedzialności za rzeczy zgubione w czasie Rajdu i za szkody wyrządzone przez uczestników.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Organizator nie zapewnia miejsca do przechowywania rzeczy uczestników.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Organizator zastrzega sobie prawo do uzasadnionych zmian dotyczących przebiegu planowanej trasy oraz do interpretacji i zmian niniejszego regulaminu.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Wszyscy uczestnicy startując w Rajdzie wyrażają zgodę na publikację ich wizerunków w relacjach zamieszczanych w mediach oraz materiałach promocyjnych organizatora.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Uczestnicy ponoszą pełną odpowiedzialność za przestrzeganie zasad bezpieczeństwa podczas pokonywania trasy zawodów oraz w przejeździe, w ramach rajdu rowerowego.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W czasie całej imprezy obowiązuje bezwzględny zakaz spożywania alkoholu.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Za skutki naruszenia przepisów Kodeksu Drogowego i innych przepisów prawa uczestnik odpowiada osobiście.</w:t>
      </w:r>
    </w:p>
    <w:p w:rsidR="007015CE" w:rsidRDefault="007015CE" w:rsidP="007015C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Ostateczna interpretacja regulaminu należy do organizatorów. W sprawach spornych decyzja organizatorów jest decyzją ostateczną. Nieznajomość regulaminu nie zwalnia uczestnika od jego przestrzegania.</w:t>
      </w:r>
    </w:p>
    <w:p w:rsidR="007015CE" w:rsidRDefault="007015CE" w:rsidP="007015CE">
      <w:pPr>
        <w:pStyle w:val="normal"/>
        <w:jc w:val="both"/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7015CE" w:rsidRDefault="007015CE" w:rsidP="007015CE">
      <w:pPr>
        <w:pStyle w:val="normal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</w:t>
      </w:r>
    </w:p>
    <w:p w:rsidR="007015CE" w:rsidRDefault="007015CE" w:rsidP="007015CE">
      <w:pPr>
        <w:pStyle w:val="normal"/>
        <w:ind w:left="30" w:hanging="390"/>
        <w:jc w:val="right"/>
      </w:pPr>
      <w:r>
        <w:rPr>
          <w:sz w:val="26"/>
          <w:szCs w:val="26"/>
        </w:rPr>
        <w:t xml:space="preserve">                                                                                                </w:t>
      </w:r>
      <w:r>
        <w:rPr>
          <w:sz w:val="26"/>
          <w:szCs w:val="26"/>
          <w:vertAlign w:val="superscript"/>
        </w:rPr>
        <w:t>(podpis organizatora lub jego przedstawiciela)</w:t>
      </w:r>
    </w:p>
    <w:p w:rsidR="00911640" w:rsidRDefault="00911640"/>
    <w:sectPr w:rsidR="00911640" w:rsidSect="009116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9FE" w:rsidRDefault="001269FE" w:rsidP="00C0434B">
      <w:pPr>
        <w:spacing w:before="0" w:after="0" w:line="240" w:lineRule="auto"/>
      </w:pPr>
      <w:r>
        <w:separator/>
      </w:r>
    </w:p>
  </w:endnote>
  <w:endnote w:type="continuationSeparator" w:id="0">
    <w:p w:rsidR="001269FE" w:rsidRDefault="001269FE" w:rsidP="00C043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Default="00C0434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Pr="00C0434B" w:rsidRDefault="00C0434B" w:rsidP="00C0434B">
    <w:pPr>
      <w:pStyle w:val="Stopka"/>
    </w:pPr>
    <w:r w:rsidRPr="00C0434B">
      <w:drawing>
        <wp:inline distT="114300" distB="114300" distL="114300" distR="114300">
          <wp:extent cx="520238" cy="520238"/>
          <wp:effectExtent l="0" t="0" r="0" b="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238" cy="520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538163" cy="538163"/>
          <wp:effectExtent l="0" t="0" r="0" b="0"/>
          <wp:docPr id="3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163" cy="538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415490" cy="491663"/>
          <wp:effectExtent l="0" t="0" r="0" b="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490" cy="491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500063" cy="500063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063" cy="500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436577" cy="510713"/>
          <wp:effectExtent l="0" t="0" r="0" 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6577" cy="510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1483769" cy="491663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769" cy="491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0434B">
      <w:drawing>
        <wp:inline distT="114300" distB="114300" distL="114300" distR="114300">
          <wp:extent cx="842963" cy="586409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963" cy="5864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Default="00C0434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9FE" w:rsidRDefault="001269FE" w:rsidP="00C0434B">
      <w:pPr>
        <w:spacing w:before="0" w:after="0" w:line="240" w:lineRule="auto"/>
      </w:pPr>
      <w:r>
        <w:separator/>
      </w:r>
    </w:p>
  </w:footnote>
  <w:footnote w:type="continuationSeparator" w:id="0">
    <w:p w:rsidR="001269FE" w:rsidRDefault="001269FE" w:rsidP="00C043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Default="00C0434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Default="00C0434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4B" w:rsidRDefault="00C0434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0161"/>
    <w:multiLevelType w:val="multilevel"/>
    <w:tmpl w:val="19BEE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1">
    <w:nsid w:val="0AF91419"/>
    <w:multiLevelType w:val="multilevel"/>
    <w:tmpl w:val="8B8C1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2">
    <w:nsid w:val="24271C3A"/>
    <w:multiLevelType w:val="multilevel"/>
    <w:tmpl w:val="3B848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3">
    <w:nsid w:val="253F0CF2"/>
    <w:multiLevelType w:val="multilevel"/>
    <w:tmpl w:val="7DBAB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4">
    <w:nsid w:val="2676283C"/>
    <w:multiLevelType w:val="multilevel"/>
    <w:tmpl w:val="7EA88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5">
    <w:nsid w:val="27A7662F"/>
    <w:multiLevelType w:val="multilevel"/>
    <w:tmpl w:val="E7CC0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6">
    <w:nsid w:val="32176228"/>
    <w:multiLevelType w:val="multilevel"/>
    <w:tmpl w:val="E53230D4"/>
    <w:lvl w:ilvl="0">
      <w:start w:val="1"/>
      <w:numFmt w:val="bullet"/>
      <w:lvlText w:val=""/>
      <w:lvlJc w:val="left"/>
      <w:pPr>
        <w:ind w:left="1140" w:hanging="360"/>
      </w:pPr>
    </w:lvl>
    <w:lvl w:ilvl="1">
      <w:start w:val="1"/>
      <w:numFmt w:val="bullet"/>
      <w:lvlText w:val="◦"/>
      <w:lvlJc w:val="left"/>
      <w:pPr>
        <w:ind w:left="1500" w:hanging="360"/>
      </w:pPr>
    </w:lvl>
    <w:lvl w:ilvl="2">
      <w:start w:val="1"/>
      <w:numFmt w:val="bullet"/>
      <w:lvlText w:val="▪"/>
      <w:lvlJc w:val="left"/>
      <w:pPr>
        <w:ind w:left="1860" w:hanging="360"/>
      </w:pPr>
    </w:lvl>
    <w:lvl w:ilvl="3">
      <w:start w:val="1"/>
      <w:numFmt w:val="bullet"/>
      <w:lvlText w:val=""/>
      <w:lvlJc w:val="left"/>
      <w:pPr>
        <w:ind w:left="2220" w:hanging="360"/>
      </w:pPr>
    </w:lvl>
    <w:lvl w:ilvl="4">
      <w:start w:val="1"/>
      <w:numFmt w:val="bullet"/>
      <w:lvlText w:val="◦"/>
      <w:lvlJc w:val="left"/>
      <w:pPr>
        <w:ind w:left="2580" w:hanging="360"/>
      </w:pPr>
    </w:lvl>
    <w:lvl w:ilvl="5">
      <w:start w:val="1"/>
      <w:numFmt w:val="bullet"/>
      <w:lvlText w:val="▪"/>
      <w:lvlJc w:val="left"/>
      <w:pPr>
        <w:ind w:left="2940" w:hanging="360"/>
      </w:pPr>
    </w:lvl>
    <w:lvl w:ilvl="6">
      <w:start w:val="1"/>
      <w:numFmt w:val="bullet"/>
      <w:lvlText w:val=""/>
      <w:lvlJc w:val="left"/>
      <w:pPr>
        <w:ind w:left="3300" w:hanging="360"/>
      </w:pPr>
    </w:lvl>
    <w:lvl w:ilvl="7">
      <w:start w:val="1"/>
      <w:numFmt w:val="bullet"/>
      <w:lvlText w:val="◦"/>
      <w:lvlJc w:val="left"/>
      <w:pPr>
        <w:ind w:left="3660" w:hanging="360"/>
      </w:pPr>
    </w:lvl>
    <w:lvl w:ilvl="8">
      <w:start w:val="1"/>
      <w:numFmt w:val="bullet"/>
      <w:lvlText w:val="▪"/>
      <w:lvlJc w:val="left"/>
      <w:pPr>
        <w:ind w:left="4020" w:hanging="360"/>
      </w:pPr>
    </w:lvl>
  </w:abstractNum>
  <w:abstractNum w:abstractNumId="7">
    <w:nsid w:val="3DF11016"/>
    <w:multiLevelType w:val="multilevel"/>
    <w:tmpl w:val="C28C1D8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405C3996"/>
    <w:multiLevelType w:val="multilevel"/>
    <w:tmpl w:val="F17CE13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>
    <w:nsid w:val="512E1EE0"/>
    <w:multiLevelType w:val="multilevel"/>
    <w:tmpl w:val="5B982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29D1008"/>
    <w:multiLevelType w:val="multilevel"/>
    <w:tmpl w:val="4950D7E0"/>
    <w:lvl w:ilvl="0">
      <w:start w:val="5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right"/>
      <w:pPr>
        <w:ind w:left="3600" w:hanging="360"/>
      </w:pPr>
    </w:lvl>
  </w:abstractNum>
  <w:abstractNum w:abstractNumId="11">
    <w:nsid w:val="53FF2D22"/>
    <w:multiLevelType w:val="multilevel"/>
    <w:tmpl w:val="34E6E95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1.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3.%4.%5."/>
      <w:lvlJc w:val="left"/>
      <w:pPr>
        <w:ind w:left="4320" w:hanging="360"/>
      </w:pPr>
    </w:lvl>
    <w:lvl w:ilvl="5">
      <w:start w:val="1"/>
      <w:numFmt w:val="lowerRoman"/>
      <w:lvlText w:val="%4.%5.%6."/>
      <w:lvlJc w:val="right"/>
      <w:pPr>
        <w:ind w:left="5040" w:hanging="180"/>
      </w:pPr>
    </w:lvl>
    <w:lvl w:ilvl="6">
      <w:start w:val="1"/>
      <w:numFmt w:val="decimal"/>
      <w:lvlText w:val="%5.%6.%7."/>
      <w:lvlJc w:val="left"/>
      <w:pPr>
        <w:ind w:left="5760" w:hanging="360"/>
      </w:pPr>
    </w:lvl>
    <w:lvl w:ilvl="7">
      <w:start w:val="1"/>
      <w:numFmt w:val="lowerLetter"/>
      <w:lvlText w:val="%6.%7.%8."/>
      <w:lvlJc w:val="left"/>
      <w:pPr>
        <w:ind w:left="6480" w:hanging="360"/>
      </w:pPr>
    </w:lvl>
    <w:lvl w:ilvl="8">
      <w:start w:val="1"/>
      <w:numFmt w:val="lowerRoman"/>
      <w:lvlText w:val="%7.%8.%9."/>
      <w:lvlJc w:val="right"/>
      <w:pPr>
        <w:ind w:left="7200" w:hanging="180"/>
      </w:pPr>
    </w:lvl>
  </w:abstractNum>
  <w:abstractNum w:abstractNumId="12">
    <w:nsid w:val="5EE41DFF"/>
    <w:multiLevelType w:val="multilevel"/>
    <w:tmpl w:val="FF4CAA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13">
    <w:nsid w:val="76C2442E"/>
    <w:multiLevelType w:val="multilevel"/>
    <w:tmpl w:val="AFC21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abstractNum w:abstractNumId="14">
    <w:nsid w:val="775F47C2"/>
    <w:multiLevelType w:val="multilevel"/>
    <w:tmpl w:val="662AD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3.%4.%5."/>
      <w:lvlJc w:val="left"/>
      <w:pPr>
        <w:ind w:left="3600" w:hanging="360"/>
      </w:pPr>
    </w:lvl>
    <w:lvl w:ilvl="5">
      <w:start w:val="1"/>
      <w:numFmt w:val="lowerRoman"/>
      <w:lvlText w:val="%4.%5.%6."/>
      <w:lvlJc w:val="right"/>
      <w:pPr>
        <w:ind w:left="4320" w:hanging="180"/>
      </w:pPr>
    </w:lvl>
    <w:lvl w:ilvl="6">
      <w:start w:val="1"/>
      <w:numFmt w:val="decimal"/>
      <w:lvlText w:val="%5.%6.%7."/>
      <w:lvlJc w:val="left"/>
      <w:pPr>
        <w:ind w:left="5040" w:hanging="360"/>
      </w:pPr>
    </w:lvl>
    <w:lvl w:ilvl="7">
      <w:start w:val="1"/>
      <w:numFmt w:val="lowerLetter"/>
      <w:lvlText w:val="%6.%7.%8."/>
      <w:lvlJc w:val="left"/>
      <w:pPr>
        <w:ind w:left="5760" w:hanging="360"/>
      </w:pPr>
    </w:lvl>
    <w:lvl w:ilvl="8">
      <w:start w:val="1"/>
      <w:numFmt w:val="lowerRoman"/>
      <w:lvlText w:val="%7.%8.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13"/>
  </w:num>
  <w:num w:numId="10">
    <w:abstractNumId w:val="11"/>
  </w:num>
  <w:num w:numId="11">
    <w:abstractNumId w:val="2"/>
  </w:num>
  <w:num w:numId="12">
    <w:abstractNumId w:val="0"/>
  </w:num>
  <w:num w:numId="13">
    <w:abstractNumId w:val="4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5CE"/>
    <w:rsid w:val="001269FE"/>
    <w:rsid w:val="00306B04"/>
    <w:rsid w:val="007015CE"/>
    <w:rsid w:val="00911640"/>
    <w:rsid w:val="00C0434B"/>
    <w:rsid w:val="00C717C1"/>
    <w:rsid w:val="00DD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6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015CE"/>
    <w:pPr>
      <w:spacing w:before="0" w:beforeAutospacing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0434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0434B"/>
  </w:style>
  <w:style w:type="paragraph" w:styleId="Stopka">
    <w:name w:val="footer"/>
    <w:basedOn w:val="Normalny"/>
    <w:link w:val="StopkaZnak"/>
    <w:uiPriority w:val="99"/>
    <w:semiHidden/>
    <w:unhideWhenUsed/>
    <w:rsid w:val="00C0434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0434B"/>
  </w:style>
  <w:style w:type="paragraph" w:styleId="Tekstdymka">
    <w:name w:val="Balloon Text"/>
    <w:basedOn w:val="Normalny"/>
    <w:link w:val="TekstdymkaZnak"/>
    <w:uiPriority w:val="99"/>
    <w:semiHidden/>
    <w:unhideWhenUsed/>
    <w:rsid w:val="00C043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ck.naszgok.pl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domkultury.kock@wp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omkultury.kock@wp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1260</Words>
  <Characters>7560</Characters>
  <Application>Microsoft Office Word</Application>
  <DocSecurity>0</DocSecurity>
  <Lines>63</Lines>
  <Paragraphs>17</Paragraphs>
  <ScaleCrop>false</ScaleCrop>
  <Company>Toshiba</Company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</dc:creator>
  <cp:keywords/>
  <dc:description/>
  <cp:lastModifiedBy>Klaudia</cp:lastModifiedBy>
  <cp:revision>4</cp:revision>
  <dcterms:created xsi:type="dcterms:W3CDTF">2023-08-06T12:41:00Z</dcterms:created>
  <dcterms:modified xsi:type="dcterms:W3CDTF">2023-08-15T20:10:00Z</dcterms:modified>
</cp:coreProperties>
</file>